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C727" w14:textId="1D0D5824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082D63DB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  <w:r w:rsidR="0010524D">
        <w:rPr>
          <w:b/>
          <w:color w:val="004650"/>
          <w:sz w:val="28"/>
          <w:lang w:eastAsia="cs-CZ"/>
        </w:rPr>
        <w:t xml:space="preserve"> </w:t>
      </w:r>
      <w:r w:rsidR="00EC4678">
        <w:rPr>
          <w:b/>
          <w:color w:val="004650"/>
          <w:sz w:val="28"/>
          <w:lang w:eastAsia="cs-CZ"/>
        </w:rPr>
        <w:t xml:space="preserve"> 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4D046A36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B44D2">
        <w:rPr>
          <w:rFonts w:asciiTheme="minorHAnsi" w:eastAsia="Times New Roman" w:hAnsiTheme="minorHAnsi"/>
          <w:b/>
          <w:color w:val="004650"/>
          <w:szCs w:val="24"/>
          <w:lang w:eastAsia="cs-CZ"/>
        </w:rPr>
        <w:t>Vodovod a kanalizace ul. Rantířovská, Jihlava</w:t>
      </w:r>
      <w:r w:rsidR="00962A16" w:rsidRPr="00962A1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</w:t>
      </w:r>
      <w:r w:rsidR="008D4E8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7881C9D6" w14:textId="2869FC65" w:rsidR="0094668D" w:rsidRPr="0094668D" w:rsidRDefault="0094668D" w:rsidP="0094668D">
      <w:pPr>
        <w:pStyle w:val="4seznam"/>
        <w:numPr>
          <w:ilvl w:val="3"/>
          <w:numId w:val="1"/>
        </w:numPr>
      </w:pPr>
      <w:r w:rsidRPr="0094668D">
        <w:rPr>
          <w:b/>
          <w:bCs/>
        </w:rPr>
        <w:t>Provádění staveb, jejich změn a odstraňování</w:t>
      </w:r>
      <w:r w:rsidRPr="0094668D">
        <w:t>,</w:t>
      </w:r>
    </w:p>
    <w:p w14:paraId="3CFD0CA6" w14:textId="262911A0" w:rsidR="0094668D" w:rsidRPr="0094668D" w:rsidRDefault="0094668D" w:rsidP="0094668D">
      <w:pPr>
        <w:pStyle w:val="4seznam"/>
        <w:numPr>
          <w:ilvl w:val="0"/>
          <w:numId w:val="0"/>
        </w:numPr>
        <w:ind w:left="2126"/>
      </w:pPr>
      <w:r w:rsidRPr="0094668D">
        <w:t>nebo jinou obdobnou živnost odpovídající předmětu veřejné zakázky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1C77A912" w14:textId="477A311C" w:rsidR="002E6485" w:rsidRPr="00FC017C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FC017C">
        <w:rPr>
          <w:b/>
        </w:rPr>
        <w:t xml:space="preserve">za posledních 5 let před zahájením zadávacího řízení </w:t>
      </w:r>
      <w:r w:rsidR="00A67DAC" w:rsidRPr="00FC017C">
        <w:rPr>
          <w:b/>
        </w:rPr>
        <w:t>provedl</w:t>
      </w:r>
      <w:r w:rsidR="004A603F" w:rsidRPr="00FC017C">
        <w:rPr>
          <w:b/>
        </w:rPr>
        <w:t xml:space="preserve"> následující nejvýznamnější stavební práce:</w:t>
      </w:r>
    </w:p>
    <w:p w14:paraId="6DF989D3" w14:textId="792575AE" w:rsidR="00477ED5" w:rsidRPr="00FC017C" w:rsidRDefault="00605EA2" w:rsidP="00477ED5">
      <w:pPr>
        <w:pStyle w:val="4seznam"/>
        <w:numPr>
          <w:ilvl w:val="3"/>
          <w:numId w:val="25"/>
        </w:numPr>
        <w:rPr>
          <w:bCs/>
        </w:rPr>
      </w:pPr>
      <w:r w:rsidRPr="00FC017C">
        <w:rPr>
          <w:bCs/>
        </w:rPr>
        <w:t>alespoň 3 nejvýznamnější stavební práce spočívající v novostavbě či rekonstrukci pozemní komunikace ve smyslu zákona č. 13/1997 Sb. s</w:t>
      </w:r>
      <w:r w:rsidR="00D817C9" w:rsidRPr="00FC017C">
        <w:rPr>
          <w:bCs/>
        </w:rPr>
        <w:t> </w:t>
      </w:r>
      <w:r w:rsidRPr="00FC017C">
        <w:rPr>
          <w:bCs/>
        </w:rPr>
        <w:t xml:space="preserve">celkovými realizačními náklady stavby </w:t>
      </w:r>
      <w:r w:rsidR="00FB606A" w:rsidRPr="00FC017C">
        <w:rPr>
          <w:bCs/>
        </w:rPr>
        <w:t xml:space="preserve">pozemní komunikace </w:t>
      </w:r>
      <w:r w:rsidRPr="00FC017C">
        <w:rPr>
          <w:bCs/>
        </w:rPr>
        <w:t xml:space="preserve">(stavební rozpočet) ve výši nejméně </w:t>
      </w:r>
      <w:r w:rsidR="00FB606A" w:rsidRPr="00FC017C">
        <w:rPr>
          <w:bCs/>
        </w:rPr>
        <w:t>7</w:t>
      </w:r>
      <w:r w:rsidRPr="00FC017C">
        <w:rPr>
          <w:bCs/>
        </w:rPr>
        <w:t>.000.000,- Kč bez DPH (u každé takové nejvýznamnější stavební práce)</w:t>
      </w:r>
      <w:r w:rsidR="00FB606A" w:rsidRPr="00FC017C">
        <w:rPr>
          <w:bCs/>
        </w:rPr>
        <w:t>;</w:t>
      </w:r>
    </w:p>
    <w:p w14:paraId="52865F4F" w14:textId="14909823" w:rsidR="00FB606A" w:rsidRPr="00FC017C" w:rsidRDefault="00FB606A" w:rsidP="00477ED5">
      <w:pPr>
        <w:pStyle w:val="4seznam"/>
        <w:numPr>
          <w:ilvl w:val="3"/>
          <w:numId w:val="25"/>
        </w:numPr>
        <w:rPr>
          <w:bCs/>
        </w:rPr>
      </w:pPr>
      <w:r w:rsidRPr="00FC017C">
        <w:rPr>
          <w:bCs/>
        </w:rPr>
        <w:t>alespoň 3 nejvýznamnější stavební práce spočívající v novostavbě či rekonstrukci:</w:t>
      </w:r>
    </w:p>
    <w:p w14:paraId="25666F1F" w14:textId="0431D1F3" w:rsidR="00FB606A" w:rsidRPr="00FC017C" w:rsidRDefault="00C85163" w:rsidP="00FB606A">
      <w:pPr>
        <w:pStyle w:val="4seznam"/>
        <w:numPr>
          <w:ilvl w:val="0"/>
          <w:numId w:val="26"/>
        </w:numPr>
        <w:rPr>
          <w:bCs/>
        </w:rPr>
      </w:pPr>
      <w:r w:rsidRPr="00FC017C">
        <w:rPr>
          <w:bCs/>
        </w:rPr>
        <w:t>vodovodu ve smyslu zákona č. 274/2001 Sb., o vodovodech a kanalizacích pro veřejnou potřebu a o změně některých zákonů (zákon o vodovodech a kanalizacích), ve znění pozdějších předpisů (dále jen „</w:t>
      </w:r>
      <w:r w:rsidRPr="00FC017C">
        <w:rPr>
          <w:b/>
          <w:i/>
          <w:iCs w:val="0"/>
        </w:rPr>
        <w:t>ZVK</w:t>
      </w:r>
      <w:r w:rsidRPr="00FC017C">
        <w:rPr>
          <w:bCs/>
        </w:rPr>
        <w:t>“) a/nebo</w:t>
      </w:r>
    </w:p>
    <w:p w14:paraId="44BCC230" w14:textId="2BED68DA" w:rsidR="00C85163" w:rsidRPr="00FC017C" w:rsidRDefault="00C85163" w:rsidP="00FB606A">
      <w:pPr>
        <w:pStyle w:val="4seznam"/>
        <w:numPr>
          <w:ilvl w:val="0"/>
          <w:numId w:val="26"/>
        </w:numPr>
        <w:rPr>
          <w:bCs/>
        </w:rPr>
      </w:pPr>
      <w:r w:rsidRPr="00FC017C">
        <w:rPr>
          <w:bCs/>
        </w:rPr>
        <w:t>kanalizace ve smyslu ZVK a/nebo</w:t>
      </w:r>
    </w:p>
    <w:p w14:paraId="173AD73E" w14:textId="03A73D59" w:rsidR="00C85163" w:rsidRPr="00FC017C" w:rsidRDefault="00C85163" w:rsidP="00FB606A">
      <w:pPr>
        <w:pStyle w:val="4seznam"/>
        <w:numPr>
          <w:ilvl w:val="0"/>
          <w:numId w:val="26"/>
        </w:numPr>
        <w:rPr>
          <w:bCs/>
        </w:rPr>
      </w:pPr>
      <w:r w:rsidRPr="00FC017C">
        <w:rPr>
          <w:bCs/>
        </w:rPr>
        <w:t>přeložek vodovodu či kanalizace a/nebo</w:t>
      </w:r>
    </w:p>
    <w:p w14:paraId="2CE42321" w14:textId="23D4C95B" w:rsidR="00C85163" w:rsidRPr="00FC017C" w:rsidRDefault="00C85163" w:rsidP="00FB606A">
      <w:pPr>
        <w:pStyle w:val="4seznam"/>
        <w:numPr>
          <w:ilvl w:val="0"/>
          <w:numId w:val="26"/>
        </w:numPr>
        <w:rPr>
          <w:bCs/>
        </w:rPr>
      </w:pPr>
      <w:r w:rsidRPr="00FC017C">
        <w:rPr>
          <w:bCs/>
        </w:rPr>
        <w:t>přípojek vodovodu či kanalizace,</w:t>
      </w:r>
    </w:p>
    <w:p w14:paraId="11F27A25" w14:textId="6F86A9AD" w:rsidR="00C85163" w:rsidRPr="00FC017C" w:rsidRDefault="00FC017C" w:rsidP="00FC017C">
      <w:pPr>
        <w:pStyle w:val="4seznam"/>
        <w:numPr>
          <w:ilvl w:val="0"/>
          <w:numId w:val="0"/>
        </w:numPr>
        <w:ind w:left="2127" w:firstLine="3"/>
        <w:rPr>
          <w:bCs/>
        </w:rPr>
      </w:pPr>
      <w:r w:rsidRPr="00FC017C">
        <w:rPr>
          <w:bCs/>
        </w:rPr>
        <w:t>vždy s celkovými realizačními náklady stavby vodovodu a/nebo kanalizace a/nebo přeložek vodovodu/kanalizace a/nebo přípojek vodovodu/kanalizace nejméně ve výši 10.000.000,- Kč bez DPH (u každé nejvýznamnější stavební práce);</w:t>
      </w:r>
    </w:p>
    <w:p w14:paraId="60D1B8CA" w14:textId="6E5B87D1" w:rsidR="0094668D" w:rsidRPr="0072086B" w:rsidRDefault="0094668D" w:rsidP="00FC017C">
      <w:pPr>
        <w:pStyle w:val="3seznam"/>
        <w:keepNext/>
        <w:keepLines/>
        <w:numPr>
          <w:ilvl w:val="2"/>
          <w:numId w:val="25"/>
        </w:numPr>
        <w:rPr>
          <w:bCs/>
        </w:rPr>
      </w:pPr>
      <w:r w:rsidRPr="0072086B">
        <w:rPr>
          <w:bCs/>
        </w:rPr>
        <w:lastRenderedPageBreak/>
        <w:t>disponuje pro plnění veřejné zakázky realizačním týmem složeným z těchto osob:</w:t>
      </w:r>
    </w:p>
    <w:p w14:paraId="48765CD4" w14:textId="4844937F" w:rsidR="0094668D" w:rsidRDefault="009B44D2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Hlavní stavbyvedoucí</w:t>
      </w:r>
      <w:r w:rsidR="00BD7727">
        <w:rPr>
          <w:b/>
        </w:rPr>
        <w:t>,</w:t>
      </w:r>
    </w:p>
    <w:p w14:paraId="310B5C89" w14:textId="6878697A" w:rsidR="00BD7727" w:rsidRDefault="00BD7727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 xml:space="preserve">Zástupce </w:t>
      </w:r>
      <w:r w:rsidR="009B44D2">
        <w:rPr>
          <w:b/>
        </w:rPr>
        <w:t xml:space="preserve">hlavního </w:t>
      </w:r>
      <w:r>
        <w:rPr>
          <w:b/>
        </w:rPr>
        <w:t>stavbyvedoucího.</w:t>
      </w:r>
    </w:p>
    <w:p w14:paraId="1225A7F0" w14:textId="5BB8F1E8" w:rsidR="0094668D" w:rsidRP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BD7727">
        <w:rPr>
          <w:bCs/>
        </w:rPr>
        <w:t>y</w:t>
      </w:r>
      <w:r w:rsidRPr="0094668D">
        <w:rPr>
          <w:bCs/>
        </w:rPr>
        <w:t xml:space="preserve"> tvořící realizační tým pro plnění veřejné zakázky splňuj</w:t>
      </w:r>
      <w:r w:rsidR="00BD7727">
        <w:rPr>
          <w:bCs/>
        </w:rPr>
        <w:t>í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>
        <w:rPr>
          <w:bCs/>
        </w:rPr>
        <w:t>.</w:t>
      </w:r>
    </w:p>
    <w:p w14:paraId="3FE8C751" w14:textId="612534A2" w:rsidR="00A66478" w:rsidRPr="000F6ACF" w:rsidRDefault="00A66478" w:rsidP="005D0AE2">
      <w:pPr>
        <w:pStyle w:val="2nesltext"/>
        <w:keepNext/>
        <w:spacing w:before="360" w:after="120"/>
      </w:pPr>
      <w:r w:rsidRPr="000F6ACF"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2A3CD388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5A57CE">
        <w:rPr>
          <w:i/>
        </w:rPr>
        <w:t xml:space="preserve"> </w:t>
      </w:r>
      <w:r w:rsidR="00440D0C">
        <w:rPr>
          <w:i/>
        </w:rPr>
        <w:t xml:space="preserve"> </w:t>
      </w:r>
      <w:r w:rsidR="008B223D">
        <w:rPr>
          <w:i/>
        </w:rPr>
        <w:t xml:space="preserve"> </w:t>
      </w:r>
      <w:r w:rsidR="00503A1A">
        <w:rPr>
          <w:i/>
        </w:rPr>
        <w:t xml:space="preserve"> </w:t>
      </w:r>
      <w:r w:rsidR="006C57A1">
        <w:rPr>
          <w:i/>
        </w:rPr>
        <w:t xml:space="preserve"> </w:t>
      </w:r>
      <w:r w:rsidR="008A7826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0C04" w14:textId="77777777" w:rsidR="006B3070" w:rsidRDefault="006B3070">
      <w:pPr>
        <w:spacing w:after="0" w:line="240" w:lineRule="auto"/>
      </w:pPr>
      <w:r>
        <w:separator/>
      </w:r>
    </w:p>
  </w:endnote>
  <w:endnote w:type="continuationSeparator" w:id="0">
    <w:p w14:paraId="1367BD79" w14:textId="77777777" w:rsidR="006B3070" w:rsidRDefault="006B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FC4D5" w14:textId="77777777" w:rsidR="006B3070" w:rsidRDefault="006B3070">
      <w:pPr>
        <w:spacing w:after="0" w:line="240" w:lineRule="auto"/>
      </w:pPr>
      <w:r>
        <w:separator/>
      </w:r>
    </w:p>
  </w:footnote>
  <w:footnote w:type="continuationSeparator" w:id="0">
    <w:p w14:paraId="6F5E5F60" w14:textId="77777777" w:rsidR="006B3070" w:rsidRDefault="006B3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A4289"/>
    <w:multiLevelType w:val="hybridMultilevel"/>
    <w:tmpl w:val="A704B310"/>
    <w:lvl w:ilvl="0" w:tplc="0F70A20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4713868">
    <w:abstractNumId w:val="1"/>
  </w:num>
  <w:num w:numId="2" w16cid:durableId="814488704">
    <w:abstractNumId w:val="1"/>
  </w:num>
  <w:num w:numId="3" w16cid:durableId="1466268955">
    <w:abstractNumId w:val="2"/>
  </w:num>
  <w:num w:numId="4" w16cid:durableId="1491746865">
    <w:abstractNumId w:val="0"/>
  </w:num>
  <w:num w:numId="5" w16cid:durableId="279264586">
    <w:abstractNumId w:val="4"/>
  </w:num>
  <w:num w:numId="6" w16cid:durableId="1948927609">
    <w:abstractNumId w:val="1"/>
  </w:num>
  <w:num w:numId="7" w16cid:durableId="1982609213">
    <w:abstractNumId w:val="1"/>
  </w:num>
  <w:num w:numId="8" w16cid:durableId="61876531">
    <w:abstractNumId w:val="1"/>
  </w:num>
  <w:num w:numId="9" w16cid:durableId="1640576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3586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18255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54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7941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5225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026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8925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2495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166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985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7016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302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6817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0492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3279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916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0862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15D5"/>
    <w:rsid w:val="00023856"/>
    <w:rsid w:val="00027A7B"/>
    <w:rsid w:val="00032137"/>
    <w:rsid w:val="00056FB8"/>
    <w:rsid w:val="00071618"/>
    <w:rsid w:val="0009218F"/>
    <w:rsid w:val="00092ABC"/>
    <w:rsid w:val="00093E88"/>
    <w:rsid w:val="000D4FDD"/>
    <w:rsid w:val="000D70F6"/>
    <w:rsid w:val="00105117"/>
    <w:rsid w:val="0010524D"/>
    <w:rsid w:val="001766E3"/>
    <w:rsid w:val="00180B8E"/>
    <w:rsid w:val="00187880"/>
    <w:rsid w:val="001A1887"/>
    <w:rsid w:val="00237110"/>
    <w:rsid w:val="0024736F"/>
    <w:rsid w:val="002512C7"/>
    <w:rsid w:val="00287B22"/>
    <w:rsid w:val="00290D8D"/>
    <w:rsid w:val="002E6485"/>
    <w:rsid w:val="00335412"/>
    <w:rsid w:val="00344F91"/>
    <w:rsid w:val="003478FC"/>
    <w:rsid w:val="00385D8B"/>
    <w:rsid w:val="0039722E"/>
    <w:rsid w:val="003E6A29"/>
    <w:rsid w:val="003F1A44"/>
    <w:rsid w:val="003F3AD8"/>
    <w:rsid w:val="0042214F"/>
    <w:rsid w:val="004319F4"/>
    <w:rsid w:val="00440D0C"/>
    <w:rsid w:val="00477ED5"/>
    <w:rsid w:val="004A603F"/>
    <w:rsid w:val="004D2ED5"/>
    <w:rsid w:val="004E2FF2"/>
    <w:rsid w:val="00503A1A"/>
    <w:rsid w:val="005119E4"/>
    <w:rsid w:val="00512C16"/>
    <w:rsid w:val="00557799"/>
    <w:rsid w:val="00571956"/>
    <w:rsid w:val="00576B69"/>
    <w:rsid w:val="00580EC1"/>
    <w:rsid w:val="00587DC6"/>
    <w:rsid w:val="005A1CF8"/>
    <w:rsid w:val="005A57CE"/>
    <w:rsid w:val="005B3501"/>
    <w:rsid w:val="005B64B1"/>
    <w:rsid w:val="005D0AE2"/>
    <w:rsid w:val="005E0C78"/>
    <w:rsid w:val="005F0BEB"/>
    <w:rsid w:val="005F2E9C"/>
    <w:rsid w:val="006054EA"/>
    <w:rsid w:val="00605EA2"/>
    <w:rsid w:val="006218AB"/>
    <w:rsid w:val="00623F8B"/>
    <w:rsid w:val="00650D93"/>
    <w:rsid w:val="00655213"/>
    <w:rsid w:val="006B0C5A"/>
    <w:rsid w:val="006B3070"/>
    <w:rsid w:val="006C57A1"/>
    <w:rsid w:val="0070612D"/>
    <w:rsid w:val="0072086B"/>
    <w:rsid w:val="0074659A"/>
    <w:rsid w:val="00747622"/>
    <w:rsid w:val="0079335B"/>
    <w:rsid w:val="007976C5"/>
    <w:rsid w:val="007F1DE9"/>
    <w:rsid w:val="007F7544"/>
    <w:rsid w:val="007F7B37"/>
    <w:rsid w:val="00803800"/>
    <w:rsid w:val="0082042E"/>
    <w:rsid w:val="008A1A8F"/>
    <w:rsid w:val="008A7826"/>
    <w:rsid w:val="008B223D"/>
    <w:rsid w:val="008C2673"/>
    <w:rsid w:val="008D4E80"/>
    <w:rsid w:val="008E6857"/>
    <w:rsid w:val="00907F60"/>
    <w:rsid w:val="0091240D"/>
    <w:rsid w:val="0094668D"/>
    <w:rsid w:val="00962A16"/>
    <w:rsid w:val="00991DEA"/>
    <w:rsid w:val="00993612"/>
    <w:rsid w:val="009A2074"/>
    <w:rsid w:val="009B44D2"/>
    <w:rsid w:val="009B688D"/>
    <w:rsid w:val="00A27E50"/>
    <w:rsid w:val="00A66478"/>
    <w:rsid w:val="00A67DAC"/>
    <w:rsid w:val="00A723D1"/>
    <w:rsid w:val="00A8124A"/>
    <w:rsid w:val="00B20C26"/>
    <w:rsid w:val="00B579BA"/>
    <w:rsid w:val="00B66716"/>
    <w:rsid w:val="00B935D1"/>
    <w:rsid w:val="00BA2ADE"/>
    <w:rsid w:val="00BB024C"/>
    <w:rsid w:val="00BC11CE"/>
    <w:rsid w:val="00BD7727"/>
    <w:rsid w:val="00BF14AD"/>
    <w:rsid w:val="00C03CD4"/>
    <w:rsid w:val="00C36CD8"/>
    <w:rsid w:val="00C6348F"/>
    <w:rsid w:val="00C85163"/>
    <w:rsid w:val="00C9156B"/>
    <w:rsid w:val="00C96B15"/>
    <w:rsid w:val="00C96FC6"/>
    <w:rsid w:val="00CF7FCD"/>
    <w:rsid w:val="00D35BE4"/>
    <w:rsid w:val="00D413BD"/>
    <w:rsid w:val="00D817C9"/>
    <w:rsid w:val="00D8242F"/>
    <w:rsid w:val="00D970B3"/>
    <w:rsid w:val="00DB2B6E"/>
    <w:rsid w:val="00DD6BA0"/>
    <w:rsid w:val="00DE2167"/>
    <w:rsid w:val="00DF3D5E"/>
    <w:rsid w:val="00E15F8B"/>
    <w:rsid w:val="00E22AA9"/>
    <w:rsid w:val="00E33225"/>
    <w:rsid w:val="00E63D78"/>
    <w:rsid w:val="00E823B8"/>
    <w:rsid w:val="00E85837"/>
    <w:rsid w:val="00E86468"/>
    <w:rsid w:val="00EB411A"/>
    <w:rsid w:val="00EC4678"/>
    <w:rsid w:val="00F06188"/>
    <w:rsid w:val="00F30A16"/>
    <w:rsid w:val="00F6612A"/>
    <w:rsid w:val="00F9517F"/>
    <w:rsid w:val="00FB606A"/>
    <w:rsid w:val="00F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2023-11-20T13:10:00Z</dcterms:created>
  <dcterms:modified xsi:type="dcterms:W3CDTF">2025-03-24T10:58:00Z</dcterms:modified>
</cp:coreProperties>
</file>